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8E" w:rsidRPr="00397F69" w:rsidRDefault="004A788E" w:rsidP="004A788E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Segoe UI"/>
          <w:color w:val="FF0000"/>
          <w:kern w:val="36"/>
          <w:sz w:val="48"/>
          <w:szCs w:val="48"/>
          <w:lang w:eastAsia="ru-RU"/>
        </w:rPr>
      </w:pPr>
      <w:r w:rsidRPr="00397F69">
        <w:rPr>
          <w:rFonts w:ascii="Monotype Corsiva" w:eastAsia="Times New Roman" w:hAnsi="Monotype Corsiva" w:cs="Segoe UI"/>
          <w:color w:val="FF0000"/>
          <w:kern w:val="36"/>
          <w:sz w:val="48"/>
          <w:szCs w:val="48"/>
          <w:lang w:eastAsia="ru-RU"/>
        </w:rPr>
        <w:t>Профилактика курения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Красочная реклама табачных изделий, большое количество курящих, доступность табачной продукции – все эти и некоторые другие причины ставят проблему табакокурения достаточно остро. Будет ли профилактика табакокурения детей и подростков успешной, во многом зависит от семьи. Что же родителям нужно знать, в чем следует разобраться, чтобы ребёнок не курил? Попробуем ответить на этот вопрос.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 Табакокурение – это проблема?</w:t>
      </w:r>
      <w:bookmarkStart w:id="0" w:name="_GoBack"/>
      <w:bookmarkEnd w:id="0"/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Конечно, проблема, с этим никто не спорит! Но, как это ни странно звучит, не все родители считают, что курение – такая уж страшная проблема. «Мой ребёнок курит? Это ужасно!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 от нашего отношения очень многое зависит. Нам самим важно осознать, что Табакокурение – серьезная проблема. Всем известно, что курить вредно, известно, почему вредно, но – посмотрите вокруг! – число курящих людей огромно. У Вашего ребёнка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также серьезно отнестись к проблеме табакокурения.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2. Мы не курим.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мы хотим, чтобы ребёнок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этим, как мы себя ведем, следует еще до момента появления ребёнка на свет. В идеале, ребёнок с самого раннего возраста должен видеть, что его близкие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ребёнок берет за образец поведение значимых взрослых и с возрастом начинает вести себя по усвоенной модели. Если ребёнок видит Вас курящим и слышит, что курить нельзя, он скорее последует Вашему примеру, чем прислушается к словам.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3. Уважение к некурящим.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жизни часто бывает не так, как хотелось бы, и в число значимых взрослых подростка входят курильщики. Как следует поступать в этом случае? Во-первых, не надо прятаться и пытаться скрыть дурную привычку, все равно не получится, -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 –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 Во-вторых, курящий член семьи должен уважительно относиться к остальным, ни при каких обстоятельствах позволят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 – не закуривать на улице при большом </w:t>
      </w: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скоплении народа, курить только в отведенных для этого местах, не бросать окурки, пустые пачки и т.д. Такое поведение показывает подростку, что не курение – нормальное поведение человека, а курение накладывает определённые ограничения, и курильщики не хозяева положения. Если Вы решили бросить курить, это заслуживает всяческого уважения. Вы можете рассчитывать на поддержку близких,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 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4. Правила для курильщиков.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5. Единая позиция семьи и социального окружения.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 волнует проблема подросткового курения? Поинтересуйтесь, что делает школа для профилактики табакокурения. Как обстоит с этим вопросом в секции и ли кружке, который посещает ваш ребёнок? Если вам повезло и в школе, и в спортивной школе (школе искусств) 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6. Поговорите со своим ребёнком.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Надо ли говорить с ребёнком о курении? Когда начинать проводить беседы? О чем говорить? А может, лучше не говорить об этом вообще? Конечно же, беседовать с ребёнком, подростком о курении нужно, но при этом соблюдать некоторые условия: • разговор дожжен проходить в доверительной обстановке, обязательно на равных; • нельзя доминировать в разговоре, навязывая свою точку зрения; • нужно выяснить знания ребёнка по проблеме и его отношение к ней и на этой основе строить дальнейший разговор; • таких бесед не должно быть слишком много, нельзя постоянно и по любому случаю говорить о вреде курения.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7. Устранение причин курения.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 </w:t>
      </w:r>
    </w:p>
    <w:tbl>
      <w:tblPr>
        <w:tblpPr w:leftFromText="195" w:rightFromText="195" w:topFromText="150" w:bottomFromText="150" w:vertAnchor="text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7604"/>
      </w:tblGrid>
      <w:tr w:rsidR="004A788E" w:rsidRPr="004A788E" w:rsidTr="004A7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4A788E" w:rsidRPr="004A788E" w:rsidTr="004A7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любопытства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 расширить круг интересов подростка, демонстрируя новые возможности, привлекательные и доступные ему.</w:t>
            </w:r>
          </w:p>
        </w:tc>
      </w:tr>
      <w:tr w:rsidR="004A788E" w:rsidRPr="004A788E" w:rsidTr="004A7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казаться взрослее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 может не удовлетворять статус в семье – он уже вырос, а к нему относятся, как к ребёнку.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      </w:r>
          </w:p>
        </w:tc>
      </w:tr>
      <w:tr w:rsidR="004A788E" w:rsidRPr="004A788E" w:rsidTr="004A7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Подражая моде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      </w:r>
          </w:p>
        </w:tc>
      </w:tr>
      <w:tr w:rsidR="004A788E" w:rsidRPr="004A788E" w:rsidTr="004A7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компанию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Оградить ребёнка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      </w:r>
          </w:p>
        </w:tc>
      </w:tr>
    </w:tbl>
    <w:p w:rsidR="004A788E" w:rsidRPr="004A788E" w:rsidRDefault="004A788E" w:rsidP="004A7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8. Если Ваш ребёнок курит.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 узнали, что Ваш ребёнок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</w:t>
      </w: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ребёнка или предоставлять ему недостоверную информацию. Чётко заявите свою позицию относительно курения, не отвергая при этом самого ребёнка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</w:p>
    <w:sectPr w:rsidR="004A788E" w:rsidRPr="004A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F2"/>
    <w:rsid w:val="00397F69"/>
    <w:rsid w:val="004A788E"/>
    <w:rsid w:val="004B7CBE"/>
    <w:rsid w:val="00B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5AFB-F1A5-4683-A1DB-520B7AFD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</cp:lastModifiedBy>
  <cp:revision>5</cp:revision>
  <dcterms:created xsi:type="dcterms:W3CDTF">2018-03-21T08:29:00Z</dcterms:created>
  <dcterms:modified xsi:type="dcterms:W3CDTF">2020-01-22T08:33:00Z</dcterms:modified>
</cp:coreProperties>
</file>