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78" w:rsidRPr="004D05A3" w:rsidRDefault="00BF3D78" w:rsidP="00BF3D78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Segoe UI"/>
          <w:color w:val="FF0000"/>
          <w:kern w:val="36"/>
          <w:sz w:val="48"/>
          <w:szCs w:val="48"/>
          <w:lang w:eastAsia="ru-RU"/>
        </w:rPr>
      </w:pPr>
      <w:bookmarkStart w:id="0" w:name="_GoBack"/>
      <w:r w:rsidRPr="004D05A3">
        <w:rPr>
          <w:rFonts w:ascii="Monotype Corsiva" w:eastAsia="Times New Roman" w:hAnsi="Monotype Corsiva" w:cs="Segoe UI"/>
          <w:color w:val="FF0000"/>
          <w:kern w:val="36"/>
          <w:sz w:val="48"/>
          <w:szCs w:val="48"/>
          <w:lang w:eastAsia="ru-RU"/>
        </w:rPr>
        <w:t>Значение игры в жизни ребёнка</w:t>
      </w:r>
    </w:p>
    <w:bookmarkEnd w:id="0"/>
    <w:p w:rsidR="00BF3D78" w:rsidRPr="00BF3D78" w:rsidRDefault="00BF3D78" w:rsidP="00BF3D78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Игра является одним из самых важных занятий ребёнка. Игра для ребёнка – это не просто развлечение или способ провести свободное время, это – необходимое условие психического и физического развития ребёнка. Игра выполняет несколько функций.</w:t>
      </w:r>
    </w:p>
    <w:p w:rsid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Обучение и развитие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Через игру ребёнок осваивает новые навыки и развивает речь, мышление и логику, память, внимание и другие психические функции. Это относится не только к специальным «обучающим» играм. Например, делая что-то из пластилина, ребёнок развивает мелкую моторику, научается дифференцировать цвета и геометрические формы. Подвижные игры способствуют физическому развитию и укрепляют здоровье ребёнка. Также, любые игры развивают творческие способности и воображение. Таким образом, игры способствуют познавательному и физическому развитию ребёнка. </w:t>
      </w:r>
    </w:p>
    <w:p w:rsid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Познание мира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Через игру ребёнок исследует окружающий мир, знакомится с различными явлениями действительности, совершает свои маленькие открытия. Именно через игры ребёнок усваивает законы физики (резиновый мячик плавает, а машинка – нет!), узнаёт о разнообразии животных, растений, профессий, о разных странах и городах и т.д.</w:t>
      </w: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Способ общения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Игра для ребёнка – это также способ донести до взрослого свои переживания: радости, тревоги, страхи, надежды, ожидания. Часто через игру ребёнок сообщает родителям что-то важное о себе и узнаёт что-то важное о родителях. Игра – это способ быть ближе, почувствовать поддержку, заботу и любовь родителей. Поэтому очень важно, чтобы родители находили время для совместных игр с ребёнком. </w:t>
      </w: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Развитие социальных навыков и знакомство с социальными ролями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 играх дети учатся соблюдать правила, контролировать своё поведение, развивают навыки общения со сверстниками и взрослыми. Игра способствует усвоению детьми моральных и нравственных норм: через игру дети узнают о понятиях «хорошо» и «плохо», «добро» и «зло» и т.д. В играх дети осваивают разные социальные роли: они учатся быть родителями, друзьями, учителями, врачами, королями и президентами. Многие игры развивают самостоятельность и ответственность, учат ребёнка преодолевать трудности, заботиться о других, делать подарки и делиться.</w:t>
      </w: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Проработка чувств и обучение управлению эмоциями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Часто игра становится для ребёнка способом справиться со своими трудными переживаниями, выразить свои чувства страха, гнева, обиды, печали, стыда. Это особенно важно для детей, у которых за плечами есть трудный опыт: играя с игрушками, они могут воспроизводить то, как обращались с ними. Если ребёнок боится темноты, он может играть в игру, в которой он сажает свои игрушки в тёмные места, и потом утешает их и говорит, что это не страшно: таким способом ребёнок справляется со своим страхом. Также, через игру ребёнок учится управлять своими эмоциями и контролировать их.</w:t>
      </w: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</w:pP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Удовольствие и радость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Игра приносит ребёнку удовольствие, радость и массу других положительных эмоций – и значение этого нельзя недооценивать (ведь даже для взрослых положительные эмоции очень важны: они поддерживают нас, помогают нам развиваться и смотреть на жизнь позитивно). Также, через игру ребёнок учится гордиться своими успехами, что поддерживает его самооценку. А адекватная самооценка – залог полноценного развития личности.</w:t>
      </w:r>
    </w:p>
    <w:p w:rsidR="0000606A" w:rsidRPr="00BF3D78" w:rsidRDefault="00BF3D78" w:rsidP="00BF3D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00606A" w:rsidRPr="00BF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F6"/>
    <w:rsid w:val="0000606A"/>
    <w:rsid w:val="004D05A3"/>
    <w:rsid w:val="00993DFF"/>
    <w:rsid w:val="00BF3D78"/>
    <w:rsid w:val="00C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7C00-7106-4E13-9E71-35ADD4C1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</cp:lastModifiedBy>
  <cp:revision>6</cp:revision>
  <dcterms:created xsi:type="dcterms:W3CDTF">2018-03-21T07:04:00Z</dcterms:created>
  <dcterms:modified xsi:type="dcterms:W3CDTF">2020-01-22T08:25:00Z</dcterms:modified>
</cp:coreProperties>
</file>